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ED" w:rsidRPr="00DE02F1" w:rsidRDefault="001A34A7" w:rsidP="00A07546">
      <w:pPr>
        <w:jc w:val="center"/>
        <w:rPr>
          <w:b/>
        </w:rPr>
      </w:pPr>
      <w:r>
        <w:rPr>
          <w:rFonts w:hint="eastAsia"/>
          <w:b/>
        </w:rPr>
        <w:t>上海海洋大学</w:t>
      </w:r>
      <w:r w:rsidR="00A07546" w:rsidRPr="00DE02F1">
        <w:rPr>
          <w:rFonts w:hint="eastAsia"/>
          <w:b/>
        </w:rPr>
        <w:t>渔业（水产养殖）经济数据库</w:t>
      </w:r>
      <w:r w:rsidR="0041481B">
        <w:rPr>
          <w:rFonts w:hint="eastAsia"/>
          <w:b/>
        </w:rPr>
        <w:t>建设</w:t>
      </w:r>
      <w:r w:rsidR="00D63827">
        <w:rPr>
          <w:rFonts w:hint="eastAsia"/>
          <w:b/>
        </w:rPr>
        <w:t>需求</w:t>
      </w:r>
    </w:p>
    <w:p w:rsidR="00D63827" w:rsidRDefault="00D63827">
      <w:pPr>
        <w:rPr>
          <w:rFonts w:hint="eastAsia"/>
        </w:rPr>
      </w:pPr>
    </w:p>
    <w:p w:rsidR="00DE02F1" w:rsidRPr="005810BE" w:rsidRDefault="00D63827" w:rsidP="005810BE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rFonts w:hint="eastAsia"/>
          <w:b/>
        </w:rPr>
      </w:pPr>
      <w:r w:rsidRPr="005810BE">
        <w:rPr>
          <w:rFonts w:hint="eastAsia"/>
          <w:b/>
        </w:rPr>
        <w:t>数据库建设（甲方提供</w:t>
      </w:r>
      <w:r w:rsidR="001A34A7" w:rsidRPr="005810BE">
        <w:rPr>
          <w:rFonts w:hint="eastAsia"/>
          <w:b/>
        </w:rPr>
        <w:t>元</w:t>
      </w:r>
      <w:r w:rsidRPr="005810BE">
        <w:rPr>
          <w:rFonts w:hint="eastAsia"/>
          <w:b/>
        </w:rPr>
        <w:t>数据，乙方整合，清洗，构造关系）</w:t>
      </w:r>
    </w:p>
    <w:p w:rsidR="00D63827" w:rsidRDefault="00D63827" w:rsidP="00D63827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上海市养殖成本收益数据库</w:t>
      </w:r>
    </w:p>
    <w:p w:rsidR="00D63827" w:rsidRDefault="00D63827" w:rsidP="00D63827">
      <w:pPr>
        <w:ind w:firstLineChars="202" w:firstLine="424"/>
        <w:rPr>
          <w:rFonts w:hint="eastAsia"/>
        </w:rPr>
      </w:pPr>
      <w:r>
        <w:rPr>
          <w:rFonts w:hint="eastAsia"/>
        </w:rPr>
        <w:t>甲方提供上海市水产养殖成本收益的元数据，格式为</w:t>
      </w:r>
      <w:r>
        <w:rPr>
          <w:rFonts w:hint="eastAsia"/>
        </w:rPr>
        <w:t>excel</w:t>
      </w:r>
      <w:r>
        <w:rPr>
          <w:rFonts w:hint="eastAsia"/>
        </w:rPr>
        <w:t>或</w:t>
      </w:r>
      <w:proofErr w:type="spellStart"/>
      <w:r>
        <w:rPr>
          <w:rFonts w:hint="eastAsia"/>
        </w:rPr>
        <w:t>csv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格式，乙方整合并构造数据库，数据库为</w:t>
      </w:r>
      <w:r>
        <w:rPr>
          <w:rFonts w:hint="eastAsia"/>
        </w:rPr>
        <w:t>SQL</w:t>
      </w:r>
      <w:r>
        <w:rPr>
          <w:rFonts w:hint="eastAsia"/>
        </w:rPr>
        <w:t>或</w:t>
      </w:r>
      <w:r>
        <w:rPr>
          <w:rFonts w:hint="eastAsia"/>
        </w:rPr>
        <w:t>Access</w:t>
      </w:r>
      <w:r>
        <w:rPr>
          <w:rFonts w:hint="eastAsia"/>
        </w:rPr>
        <w:t>格式。</w:t>
      </w:r>
    </w:p>
    <w:p w:rsidR="00D63827" w:rsidRDefault="00D63827" w:rsidP="00D63827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长三角地区养殖成本收益数据库</w:t>
      </w:r>
    </w:p>
    <w:p w:rsidR="00D63827" w:rsidRDefault="00D63827" w:rsidP="00D63827">
      <w:pPr>
        <w:ind w:firstLineChars="202" w:firstLine="424"/>
        <w:rPr>
          <w:rFonts w:hint="eastAsia"/>
        </w:rPr>
      </w:pPr>
      <w:r>
        <w:rPr>
          <w:rFonts w:hint="eastAsia"/>
        </w:rPr>
        <w:t>甲方提供上海市水产养殖成本收益的元数据，格式为</w:t>
      </w:r>
      <w:r>
        <w:rPr>
          <w:rFonts w:hint="eastAsia"/>
        </w:rPr>
        <w:t>excel</w:t>
      </w:r>
      <w:r>
        <w:rPr>
          <w:rFonts w:hint="eastAsia"/>
        </w:rPr>
        <w:t>或</w:t>
      </w:r>
      <w:proofErr w:type="spellStart"/>
      <w:r>
        <w:rPr>
          <w:rFonts w:hint="eastAsia"/>
        </w:rPr>
        <w:t>csv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格式，乙方整合并构造数据库，数据库为</w:t>
      </w:r>
      <w:r>
        <w:rPr>
          <w:rFonts w:hint="eastAsia"/>
        </w:rPr>
        <w:t>SQL</w:t>
      </w:r>
      <w:r>
        <w:rPr>
          <w:rFonts w:hint="eastAsia"/>
        </w:rPr>
        <w:t>或</w:t>
      </w:r>
      <w:r>
        <w:rPr>
          <w:rFonts w:hint="eastAsia"/>
        </w:rPr>
        <w:t>Access</w:t>
      </w:r>
      <w:r>
        <w:rPr>
          <w:rFonts w:hint="eastAsia"/>
        </w:rPr>
        <w:t>格式。</w:t>
      </w:r>
    </w:p>
    <w:p w:rsidR="00D63827" w:rsidRDefault="00D63827" w:rsidP="00D63827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海水鱼及虾蟹类养殖经济数据</w:t>
      </w:r>
      <w:bookmarkStart w:id="0" w:name="_GoBack"/>
      <w:bookmarkEnd w:id="0"/>
    </w:p>
    <w:p w:rsidR="00D63827" w:rsidRPr="00D63827" w:rsidRDefault="00D63827" w:rsidP="00D63827">
      <w:pPr>
        <w:ind w:firstLineChars="200" w:firstLine="420"/>
      </w:pPr>
      <w:r w:rsidRPr="00D63827">
        <w:rPr>
          <w:rFonts w:hint="eastAsia"/>
        </w:rPr>
        <w:t>甲方提供</w:t>
      </w:r>
      <w:r>
        <w:rPr>
          <w:rFonts w:hint="eastAsia"/>
        </w:rPr>
        <w:t>全国</w:t>
      </w:r>
      <w:r>
        <w:rPr>
          <w:rFonts w:hint="eastAsia"/>
        </w:rPr>
        <w:t>海水鱼及虾蟹类</w:t>
      </w:r>
      <w:r w:rsidRPr="00D63827">
        <w:rPr>
          <w:rFonts w:hint="eastAsia"/>
        </w:rPr>
        <w:t>养殖经济的元数据，格式为</w:t>
      </w:r>
      <w:r w:rsidRPr="00D63827">
        <w:rPr>
          <w:rFonts w:hint="eastAsia"/>
        </w:rPr>
        <w:t>excel</w:t>
      </w:r>
      <w:r w:rsidRPr="00D63827">
        <w:rPr>
          <w:rFonts w:hint="eastAsia"/>
        </w:rPr>
        <w:t>或</w:t>
      </w:r>
      <w:proofErr w:type="spellStart"/>
      <w:r w:rsidRPr="00D63827">
        <w:rPr>
          <w:rFonts w:hint="eastAsia"/>
        </w:rPr>
        <w:t>csv</w:t>
      </w:r>
      <w:proofErr w:type="spellEnd"/>
      <w:r w:rsidRPr="00D63827">
        <w:rPr>
          <w:rFonts w:hint="eastAsia"/>
        </w:rPr>
        <w:t xml:space="preserve"> </w:t>
      </w:r>
      <w:r w:rsidRPr="00D63827">
        <w:rPr>
          <w:rFonts w:hint="eastAsia"/>
        </w:rPr>
        <w:t>格式，乙方整合并构造数据库，数据库为</w:t>
      </w:r>
      <w:r w:rsidRPr="00D63827">
        <w:rPr>
          <w:rFonts w:hint="eastAsia"/>
        </w:rPr>
        <w:t>SQL</w:t>
      </w:r>
      <w:r w:rsidRPr="00D63827">
        <w:rPr>
          <w:rFonts w:hint="eastAsia"/>
        </w:rPr>
        <w:t>或</w:t>
      </w:r>
      <w:r w:rsidRPr="00D63827">
        <w:rPr>
          <w:rFonts w:hint="eastAsia"/>
        </w:rPr>
        <w:t>Access</w:t>
      </w:r>
      <w:r w:rsidRPr="00D63827">
        <w:rPr>
          <w:rFonts w:hint="eastAsia"/>
        </w:rPr>
        <w:t>格式。</w:t>
      </w:r>
      <w:r>
        <w:rPr>
          <w:rFonts w:hint="eastAsia"/>
        </w:rPr>
        <w:t>该数据有保密要求，数据浏览或使用设置权限。</w:t>
      </w:r>
    </w:p>
    <w:p w:rsidR="00D63827" w:rsidRPr="005810BE" w:rsidRDefault="00D63827" w:rsidP="005810BE">
      <w:pPr>
        <w:pStyle w:val="a3"/>
        <w:numPr>
          <w:ilvl w:val="0"/>
          <w:numId w:val="2"/>
        </w:numPr>
        <w:spacing w:line="276" w:lineRule="auto"/>
        <w:ind w:firstLineChars="0"/>
        <w:rPr>
          <w:rFonts w:hint="eastAsia"/>
          <w:b/>
        </w:rPr>
      </w:pPr>
      <w:r w:rsidRPr="005810BE">
        <w:rPr>
          <w:rFonts w:hint="eastAsia"/>
          <w:b/>
        </w:rPr>
        <w:t>数据库建设（</w:t>
      </w:r>
      <w:r w:rsidRPr="005810BE">
        <w:rPr>
          <w:rFonts w:hint="eastAsia"/>
          <w:b/>
        </w:rPr>
        <w:t>甲方提供</w:t>
      </w:r>
      <w:r w:rsidR="00005343" w:rsidRPr="005810BE">
        <w:rPr>
          <w:rFonts w:hint="eastAsia"/>
          <w:b/>
        </w:rPr>
        <w:t>来源，</w:t>
      </w:r>
      <w:r w:rsidRPr="005810BE">
        <w:rPr>
          <w:rFonts w:hint="eastAsia"/>
          <w:b/>
        </w:rPr>
        <w:t>乙方</w:t>
      </w:r>
      <w:r w:rsidR="00005343" w:rsidRPr="005810BE">
        <w:rPr>
          <w:rFonts w:hint="eastAsia"/>
          <w:b/>
        </w:rPr>
        <w:t>负责抓取，</w:t>
      </w:r>
      <w:r w:rsidRPr="005810BE">
        <w:rPr>
          <w:rFonts w:hint="eastAsia"/>
          <w:b/>
        </w:rPr>
        <w:t>整合，清洗，构造关系）</w:t>
      </w:r>
    </w:p>
    <w:p w:rsidR="00D63827" w:rsidRPr="00005343" w:rsidRDefault="00005343" w:rsidP="00005343">
      <w:pPr>
        <w:pStyle w:val="a3"/>
        <w:numPr>
          <w:ilvl w:val="1"/>
          <w:numId w:val="2"/>
        </w:numPr>
        <w:ind w:firstLineChars="0"/>
      </w:pPr>
      <w:r w:rsidRPr="00005343">
        <w:rPr>
          <w:rFonts w:hint="eastAsia"/>
        </w:rPr>
        <w:t>水产品</w:t>
      </w:r>
      <w:r>
        <w:rPr>
          <w:rFonts w:hint="eastAsia"/>
        </w:rPr>
        <w:t>市场交易</w:t>
      </w:r>
      <w:r w:rsidRPr="00005343">
        <w:rPr>
          <w:rFonts w:hint="eastAsia"/>
        </w:rPr>
        <w:t>价格信息。</w:t>
      </w:r>
    </w:p>
    <w:p w:rsidR="00005343" w:rsidRDefault="00005343" w:rsidP="00005343">
      <w:pPr>
        <w:ind w:firstLineChars="200" w:firstLine="420"/>
      </w:pPr>
      <w:r>
        <w:rPr>
          <w:rFonts w:hint="eastAsia"/>
        </w:rPr>
        <w:t>中国水产养殖网（</w:t>
      </w:r>
      <w:hyperlink r:id="rId8" w:history="1">
        <w:r w:rsidRPr="00E8075C">
          <w:rPr>
            <w:rStyle w:val="a4"/>
          </w:rPr>
          <w:t>http://www.shuichan.cc/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0" w:firstLine="420"/>
        <w:rPr>
          <w:rFonts w:hint="eastAsia"/>
        </w:rPr>
      </w:pPr>
      <w:r>
        <w:rPr>
          <w:rFonts w:hint="eastAsia"/>
        </w:rPr>
        <w:t>中国水产网（</w:t>
      </w:r>
      <w:hyperlink r:id="rId9" w:history="1">
        <w:r w:rsidRPr="00E8075C">
          <w:rPr>
            <w:rStyle w:val="a4"/>
          </w:rPr>
          <w:t>http://www.zgsc123.com/index.php?m=content&amp;c=price&amp;a=show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0" w:firstLine="420"/>
        <w:rPr>
          <w:rFonts w:hint="eastAsia"/>
        </w:rPr>
      </w:pPr>
      <w:r>
        <w:rPr>
          <w:rFonts w:hint="eastAsia"/>
        </w:rPr>
        <w:t>数据获取字段：</w:t>
      </w:r>
    </w:p>
    <w:p w:rsidR="00005343" w:rsidRDefault="00005343" w:rsidP="00005343">
      <w:pPr>
        <w:ind w:firstLineChars="200" w:firstLine="420"/>
        <w:rPr>
          <w:rFonts w:hint="eastAsia"/>
        </w:rPr>
      </w:pPr>
      <w:r>
        <w:rPr>
          <w:rFonts w:hint="eastAsia"/>
        </w:rPr>
        <w:t>具体包括</w:t>
      </w:r>
      <w:r>
        <w:rPr>
          <w:rFonts w:hint="eastAsia"/>
        </w:rPr>
        <w:t xml:space="preserve"> </w:t>
      </w:r>
      <w:r>
        <w:rPr>
          <w:rFonts w:hint="eastAsia"/>
        </w:rPr>
        <w:t>时间，品种，地区（包括省，市，批发市场），对应地理坐标，规格，价格（包括大宗价，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高价，最低价），网页网址。</w:t>
      </w:r>
    </w:p>
    <w:p w:rsidR="00005343" w:rsidRDefault="00005343" w:rsidP="00005343">
      <w:pPr>
        <w:ind w:firstLineChars="200" w:firstLine="420"/>
        <w:rPr>
          <w:rFonts w:hint="eastAsia"/>
        </w:rPr>
      </w:pPr>
      <w:r>
        <w:rPr>
          <w:rFonts w:hint="eastAsia"/>
        </w:rPr>
        <w:t>数据质量要求：</w:t>
      </w:r>
    </w:p>
    <w:p w:rsidR="00005343" w:rsidRDefault="00005343" w:rsidP="00005343">
      <w:pPr>
        <w:ind w:firstLineChars="200" w:firstLine="420"/>
        <w:rPr>
          <w:rFonts w:hint="eastAsia"/>
        </w:rPr>
      </w:pPr>
      <w:r>
        <w:rPr>
          <w:rFonts w:hint="eastAsia"/>
        </w:rPr>
        <w:t>结构化关系型数据，清洗后数据格式无错误，导出方便。</w:t>
      </w:r>
    </w:p>
    <w:p w:rsidR="00005343" w:rsidRDefault="00005343" w:rsidP="00005343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水产品电商数据。</w:t>
      </w:r>
    </w:p>
    <w:p w:rsidR="00005343" w:rsidRDefault="00005343" w:rsidP="00005343">
      <w:pPr>
        <w:ind w:firstLineChars="202" w:firstLine="424"/>
      </w:pPr>
      <w:r>
        <w:rPr>
          <w:rFonts w:hint="eastAsia"/>
        </w:rPr>
        <w:t>数据来源：</w:t>
      </w:r>
    </w:p>
    <w:p w:rsidR="00005343" w:rsidRDefault="00005343" w:rsidP="00005343">
      <w:pPr>
        <w:ind w:firstLineChars="202" w:firstLine="424"/>
      </w:pPr>
      <w:r>
        <w:rPr>
          <w:rFonts w:hint="eastAsia"/>
        </w:rPr>
        <w:t>京东商城（</w:t>
      </w:r>
      <w:hyperlink r:id="rId10" w:history="1">
        <w:r w:rsidRPr="00E8075C">
          <w:rPr>
            <w:rStyle w:val="a4"/>
          </w:rPr>
          <w:t>https://www.jd.com/index.html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2" w:firstLine="424"/>
      </w:pPr>
      <w:proofErr w:type="gramStart"/>
      <w:r>
        <w:rPr>
          <w:rFonts w:hint="eastAsia"/>
        </w:rPr>
        <w:t>天猫商城</w:t>
      </w:r>
      <w:proofErr w:type="gramEnd"/>
      <w:r>
        <w:rPr>
          <w:rFonts w:hint="eastAsia"/>
        </w:rPr>
        <w:t>（</w:t>
      </w:r>
      <w:hyperlink r:id="rId11" w:history="1">
        <w:r w:rsidRPr="00E8075C">
          <w:rPr>
            <w:rStyle w:val="a4"/>
          </w:rPr>
          <w:t>https://www.tmall.com/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2" w:firstLine="424"/>
        <w:rPr>
          <w:rFonts w:hint="eastAsia"/>
        </w:rPr>
      </w:pPr>
      <w:r>
        <w:rPr>
          <w:rFonts w:hint="eastAsia"/>
        </w:rPr>
        <w:t>淘宝（</w:t>
      </w:r>
      <w:hyperlink r:id="rId12" w:history="1">
        <w:r w:rsidRPr="00E8075C">
          <w:rPr>
            <w:rStyle w:val="a4"/>
          </w:rPr>
          <w:t>https://www.taobao.com/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2" w:firstLine="424"/>
        <w:rPr>
          <w:rFonts w:hint="eastAsia"/>
        </w:rPr>
      </w:pPr>
      <w:r>
        <w:rPr>
          <w:rFonts w:hint="eastAsia"/>
        </w:rPr>
        <w:t>本来生活网</w:t>
      </w:r>
      <w:r>
        <w:rPr>
          <w:rFonts w:hint="eastAsia"/>
        </w:rPr>
        <w:t>（</w:t>
      </w:r>
      <w:hyperlink r:id="rId13" w:tgtFrame="_blank" w:history="1">
        <w:r>
          <w:rPr>
            <w:rStyle w:val="a4"/>
            <w:rFonts w:ascii="Arial" w:hAnsi="Arial" w:cs="Arial"/>
            <w:color w:val="008000"/>
            <w:sz w:val="20"/>
            <w:szCs w:val="20"/>
            <w:shd w:val="clear" w:color="auto" w:fill="FFFFFF"/>
          </w:rPr>
          <w:t>www.benlai.com/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2" w:firstLine="424"/>
        <w:rPr>
          <w:rFonts w:hint="eastAsia"/>
        </w:rPr>
      </w:pPr>
      <w:proofErr w:type="gramStart"/>
      <w:r>
        <w:rPr>
          <w:rFonts w:hint="eastAsia"/>
        </w:rPr>
        <w:t>中粮我买</w:t>
      </w:r>
      <w:proofErr w:type="gramEnd"/>
      <w:r>
        <w:rPr>
          <w:rFonts w:hint="eastAsia"/>
        </w:rPr>
        <w:t>网</w:t>
      </w:r>
      <w:r>
        <w:rPr>
          <w:rFonts w:hint="eastAsia"/>
        </w:rPr>
        <w:t>（</w:t>
      </w:r>
      <w:r>
        <w:rPr>
          <w:rStyle w:val="ecurl"/>
          <w:rFonts w:ascii="Arial" w:hAnsi="Arial" w:cs="Arial"/>
          <w:color w:val="008000"/>
          <w:sz w:val="20"/>
          <w:szCs w:val="20"/>
          <w:shd w:val="clear" w:color="auto" w:fill="FFFFFF"/>
        </w:rPr>
        <w:t>www.womai.com</w:t>
      </w:r>
      <w:r>
        <w:rPr>
          <w:rFonts w:hint="eastAsia"/>
        </w:rPr>
        <w:t>）</w:t>
      </w:r>
    </w:p>
    <w:p w:rsidR="00005343" w:rsidRDefault="00005343" w:rsidP="00005343">
      <w:pPr>
        <w:ind w:firstLineChars="202" w:firstLine="424"/>
      </w:pPr>
      <w:r>
        <w:rPr>
          <w:rFonts w:hint="eastAsia"/>
        </w:rPr>
        <w:t>顺丰优选</w:t>
      </w:r>
      <w:r>
        <w:rPr>
          <w:rFonts w:hint="eastAsia"/>
        </w:rPr>
        <w:t>（</w:t>
      </w:r>
      <w:hyperlink r:id="rId14" w:tgtFrame="_blank" w:history="1">
        <w:r>
          <w:rPr>
            <w:rStyle w:val="a4"/>
            <w:rFonts w:ascii="Arial" w:hAnsi="Arial" w:cs="Arial"/>
            <w:color w:val="008000"/>
            <w:sz w:val="20"/>
            <w:szCs w:val="20"/>
            <w:shd w:val="clear" w:color="auto" w:fill="FFFFFF"/>
          </w:rPr>
          <w:t>www.sfbest.com/</w:t>
        </w:r>
      </w:hyperlink>
      <w:r>
        <w:rPr>
          <w:rFonts w:hint="eastAsia"/>
        </w:rPr>
        <w:t>）</w:t>
      </w:r>
    </w:p>
    <w:p w:rsidR="00005343" w:rsidRDefault="00005343" w:rsidP="00005343">
      <w:pPr>
        <w:ind w:firstLineChars="202" w:firstLine="424"/>
      </w:pPr>
      <w:r>
        <w:rPr>
          <w:rFonts w:hint="eastAsia"/>
        </w:rPr>
        <w:t>数据获取字段：</w:t>
      </w:r>
    </w:p>
    <w:p w:rsidR="00005343" w:rsidRDefault="00005343" w:rsidP="00005343">
      <w:pPr>
        <w:ind w:firstLineChars="202" w:firstLine="424"/>
      </w:pPr>
      <w:r>
        <w:rPr>
          <w:rFonts w:hint="eastAsia"/>
        </w:rPr>
        <w:t>店家名，商品名称，规格，分类（品种学名），商品产地，国产或进口，包装，时间，价格，累计评价，月销量，食品工艺</w:t>
      </w:r>
      <w:r>
        <w:rPr>
          <w:rFonts w:hint="eastAsia"/>
        </w:rPr>
        <w:t>，</w:t>
      </w:r>
      <w:r>
        <w:rPr>
          <w:rFonts w:hint="eastAsia"/>
        </w:rPr>
        <w:t>累计交易量（具体字段需要进一步磋商）</w:t>
      </w:r>
      <w:r>
        <w:rPr>
          <w:rFonts w:hint="eastAsia"/>
        </w:rPr>
        <w:t>。</w:t>
      </w:r>
    </w:p>
    <w:p w:rsidR="00005343" w:rsidRDefault="00005343" w:rsidP="00005343">
      <w:pPr>
        <w:ind w:firstLineChars="202" w:firstLine="424"/>
        <w:jc w:val="left"/>
      </w:pPr>
      <w:r>
        <w:rPr>
          <w:rFonts w:hint="eastAsia"/>
        </w:rPr>
        <w:t>数据质量要求：</w:t>
      </w:r>
    </w:p>
    <w:p w:rsidR="00005343" w:rsidRDefault="00005343" w:rsidP="00005343">
      <w:pPr>
        <w:ind w:firstLineChars="202" w:firstLine="424"/>
        <w:jc w:val="left"/>
        <w:rPr>
          <w:rFonts w:hint="eastAsia"/>
        </w:rPr>
      </w:pPr>
      <w:r>
        <w:rPr>
          <w:rFonts w:hint="eastAsia"/>
        </w:rPr>
        <w:t>结构化关系型数据，</w:t>
      </w:r>
      <w:r>
        <w:rPr>
          <w:rFonts w:hint="eastAsia"/>
        </w:rPr>
        <w:t>分词完整，</w:t>
      </w:r>
      <w:r>
        <w:rPr>
          <w:rFonts w:hint="eastAsia"/>
        </w:rPr>
        <w:t>清洗后数据格式无错误，导出方便。</w:t>
      </w:r>
    </w:p>
    <w:p w:rsidR="00005343" w:rsidRDefault="00005343" w:rsidP="00005343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渔业及水产政策数据</w:t>
      </w:r>
    </w:p>
    <w:p w:rsidR="00D63827" w:rsidRDefault="00005343" w:rsidP="00655D5A">
      <w:pPr>
        <w:ind w:firstLineChars="200" w:firstLine="420"/>
        <w:rPr>
          <w:rFonts w:hint="eastAsia"/>
        </w:rPr>
      </w:pPr>
      <w:r>
        <w:rPr>
          <w:rFonts w:hint="eastAsia"/>
        </w:rPr>
        <w:t>对</w:t>
      </w:r>
      <w:r w:rsidR="00655D5A">
        <w:rPr>
          <w:rFonts w:hint="eastAsia"/>
        </w:rPr>
        <w:t>建国以来国务院和农业部重要的农业文件或水产文件进行文本分析。构建渔业及水产政策文本数据库。</w:t>
      </w:r>
    </w:p>
    <w:p w:rsidR="00655D5A" w:rsidRPr="005810BE" w:rsidRDefault="00655D5A" w:rsidP="005810BE">
      <w:pPr>
        <w:pStyle w:val="a3"/>
        <w:numPr>
          <w:ilvl w:val="0"/>
          <w:numId w:val="2"/>
        </w:numPr>
        <w:spacing w:line="276" w:lineRule="auto"/>
        <w:ind w:firstLineChars="0"/>
        <w:rPr>
          <w:b/>
        </w:rPr>
      </w:pPr>
      <w:r w:rsidRPr="005810BE">
        <w:rPr>
          <w:rFonts w:hint="eastAsia"/>
          <w:b/>
        </w:rPr>
        <w:t>数据采集时间</w:t>
      </w:r>
    </w:p>
    <w:p w:rsidR="00655D5A" w:rsidRDefault="00655D5A" w:rsidP="00655D5A">
      <w:pPr>
        <w:pStyle w:val="a3"/>
        <w:ind w:left="360" w:firstLineChars="0" w:firstLine="0"/>
      </w:pPr>
      <w:r>
        <w:rPr>
          <w:rFonts w:hint="eastAsia"/>
        </w:rPr>
        <w:t>20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日之前所可能采集的数据。数据库为关系型数据库</w:t>
      </w:r>
      <w:r>
        <w:rPr>
          <w:rFonts w:hint="eastAsia"/>
        </w:rPr>
        <w:t>。</w:t>
      </w:r>
    </w:p>
    <w:p w:rsidR="00655D5A" w:rsidRPr="005810BE" w:rsidRDefault="00655D5A" w:rsidP="005810BE">
      <w:pPr>
        <w:pStyle w:val="a3"/>
        <w:numPr>
          <w:ilvl w:val="0"/>
          <w:numId w:val="2"/>
        </w:numPr>
        <w:spacing w:line="276" w:lineRule="auto"/>
        <w:ind w:firstLineChars="0"/>
        <w:rPr>
          <w:b/>
        </w:rPr>
      </w:pPr>
      <w:r w:rsidRPr="005810BE">
        <w:rPr>
          <w:rFonts w:hint="eastAsia"/>
          <w:b/>
        </w:rPr>
        <w:t>法律要求</w:t>
      </w:r>
    </w:p>
    <w:p w:rsidR="0041481B" w:rsidRDefault="00655D5A" w:rsidP="00655D5A">
      <w:pPr>
        <w:pStyle w:val="a3"/>
        <w:ind w:firstLineChars="202" w:firstLine="424"/>
      </w:pPr>
      <w:r>
        <w:rPr>
          <w:rFonts w:hint="eastAsia"/>
        </w:rPr>
        <w:t>上海海洋大学经济管理学院对该数据库拥有全部知识产权，未经允许不得交由其他单位和个人使用。</w:t>
      </w:r>
    </w:p>
    <w:sectPr w:rsidR="0041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1A" w:rsidRDefault="00D9221A" w:rsidP="001A34A7">
      <w:r>
        <w:separator/>
      </w:r>
    </w:p>
  </w:endnote>
  <w:endnote w:type="continuationSeparator" w:id="0">
    <w:p w:rsidR="00D9221A" w:rsidRDefault="00D9221A" w:rsidP="001A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1A" w:rsidRDefault="00D9221A" w:rsidP="001A34A7">
      <w:r>
        <w:separator/>
      </w:r>
    </w:p>
  </w:footnote>
  <w:footnote w:type="continuationSeparator" w:id="0">
    <w:p w:rsidR="00D9221A" w:rsidRDefault="00D9221A" w:rsidP="001A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6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27652E6"/>
    <w:multiLevelType w:val="hybridMultilevel"/>
    <w:tmpl w:val="868870D8"/>
    <w:lvl w:ilvl="0" w:tplc="A5AC55D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46"/>
    <w:rsid w:val="00005343"/>
    <w:rsid w:val="00073676"/>
    <w:rsid w:val="000D57ED"/>
    <w:rsid w:val="001A34A7"/>
    <w:rsid w:val="00203916"/>
    <w:rsid w:val="0041481B"/>
    <w:rsid w:val="005810BE"/>
    <w:rsid w:val="00655D5A"/>
    <w:rsid w:val="00A07546"/>
    <w:rsid w:val="00A174FE"/>
    <w:rsid w:val="00D63827"/>
    <w:rsid w:val="00D9221A"/>
    <w:rsid w:val="00D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4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07546"/>
    <w:rPr>
      <w:color w:val="0000FF" w:themeColor="hyperlink"/>
      <w:u w:val="single"/>
    </w:rPr>
  </w:style>
  <w:style w:type="character" w:customStyle="1" w:styleId="ecurl">
    <w:name w:val="ec_url"/>
    <w:basedOn w:val="a0"/>
    <w:rsid w:val="00005343"/>
  </w:style>
  <w:style w:type="paragraph" w:styleId="a5">
    <w:name w:val="header"/>
    <w:basedOn w:val="a"/>
    <w:link w:val="Char"/>
    <w:uiPriority w:val="99"/>
    <w:unhideWhenUsed/>
    <w:rsid w:val="001A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34A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3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4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07546"/>
    <w:rPr>
      <w:color w:val="0000FF" w:themeColor="hyperlink"/>
      <w:u w:val="single"/>
    </w:rPr>
  </w:style>
  <w:style w:type="character" w:customStyle="1" w:styleId="ecurl">
    <w:name w:val="ec_url"/>
    <w:basedOn w:val="a0"/>
    <w:rsid w:val="00005343"/>
  </w:style>
  <w:style w:type="paragraph" w:styleId="a5">
    <w:name w:val="header"/>
    <w:basedOn w:val="a"/>
    <w:link w:val="Char"/>
    <w:uiPriority w:val="99"/>
    <w:unhideWhenUsed/>
    <w:rsid w:val="001A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34A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3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ichan.cc/" TargetMode="External"/><Relationship Id="rId13" Type="http://schemas.openxmlformats.org/officeDocument/2006/relationships/hyperlink" Target="http://www.baidu.com/link?url=Gw3bWM_Cf0KUAGVF0Ehhuwx5n6pyzbhiLM3cwLljaX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aobao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mall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d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gsc123.com/index.php?m=content&amp;c=price&amp;a=show" TargetMode="External"/><Relationship Id="rId14" Type="http://schemas.openxmlformats.org/officeDocument/2006/relationships/hyperlink" Target="http://www.baidu.com/link?url=PmqVPqGNt7DlUb3cpvdQBvC18ZirObO0JZtgy1Nl8_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</dc:creator>
  <cp:lastModifiedBy>shanghai</cp:lastModifiedBy>
  <cp:revision>5</cp:revision>
  <dcterms:created xsi:type="dcterms:W3CDTF">2017-12-18T00:40:00Z</dcterms:created>
  <dcterms:modified xsi:type="dcterms:W3CDTF">2018-11-14T02:10:00Z</dcterms:modified>
</cp:coreProperties>
</file>